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74B4B" w14:textId="77777777" w:rsidR="00EA4C9B" w:rsidRPr="00331C28" w:rsidRDefault="00EA4C9B" w:rsidP="00EA4C9B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3C202A2D" w14:textId="77777777" w:rsidR="00EA4C9B" w:rsidRPr="00331C28" w:rsidRDefault="00EA4C9B" w:rsidP="00EA4C9B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828336" wp14:editId="6AF0726D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E773" w14:textId="368B143E" w:rsidR="00EA4C9B" w:rsidRPr="00331C28" w:rsidRDefault="00EA4C9B" w:rsidP="00EA4C9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</w:t>
      </w:r>
      <w:r w:rsidR="00FE6AAE">
        <w:rPr>
          <w:rFonts w:ascii="Times New Roman" w:hAnsi="Times New Roman"/>
          <w:b/>
          <w:spacing w:val="-6"/>
          <w:sz w:val="24"/>
          <w:szCs w:val="24"/>
        </w:rPr>
        <w:t>НА</w:t>
      </w:r>
      <w:r w:rsidRPr="00331C28">
        <w:rPr>
          <w:rFonts w:ascii="Times New Roman" w:hAnsi="Times New Roman"/>
          <w:b/>
          <w:spacing w:val="-6"/>
          <w:sz w:val="24"/>
          <w:szCs w:val="24"/>
        </w:rPr>
        <w:t>ЛЬНАЯ ПРИРОДООХРАННАЯ ПРОКУРАТУРА</w:t>
      </w:r>
    </w:p>
    <w:p w14:paraId="2601FE38" w14:textId="77777777" w:rsidR="00EA4C9B" w:rsidRDefault="00EA4C9B" w:rsidP="00EA4C9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632B6827" w14:textId="77777777" w:rsidR="00EA4C9B" w:rsidRDefault="00EA4C9B" w:rsidP="00EA4C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1FA067" wp14:editId="66597804">
            <wp:extent cx="2491474" cy="1762143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24" cy="176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1DA0" w14:textId="77777777" w:rsidR="009A7F00" w:rsidRDefault="00D90B9E" w:rsidP="002449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9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Ответственность </w:t>
      </w:r>
      <w:r w:rsidR="00244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работодателей при заключении </w:t>
      </w:r>
    </w:p>
    <w:p w14:paraId="1DC3B46A" w14:textId="77777777" w:rsidR="009A7F00" w:rsidRDefault="002449F6" w:rsidP="002449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трудового договора и гражданско-правового договора </w:t>
      </w:r>
    </w:p>
    <w:p w14:paraId="66F159E2" w14:textId="77ED17E0" w:rsidR="00D90B9E" w:rsidRPr="00D90B9E" w:rsidRDefault="002449F6" w:rsidP="002449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бывшими государственными и муниципальными служащими</w:t>
      </w:r>
    </w:p>
    <w:bookmarkEnd w:id="0"/>
    <w:p w14:paraId="3EDD2423" w14:textId="6FC20B7B" w:rsidR="00D90B9E" w:rsidRPr="00D90B9E" w:rsidRDefault="00D90B9E" w:rsidP="00D90B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14:paraId="69DA2705" w14:textId="72C23E97" w:rsidR="00D90B9E" w:rsidRPr="00FE6AAE" w:rsidRDefault="00D90B9E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а также Федеральный закон от 25.12.2008 № 273-ФЗ «О противодействии коррупции».</w:t>
      </w:r>
    </w:p>
    <w:p w14:paraId="22044EF3" w14:textId="369B29AA" w:rsidR="003B1032" w:rsidRPr="00FE6AAE" w:rsidRDefault="003B1032" w:rsidP="003B1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должны учитывать положения ст</w:t>
      </w:r>
      <w:r w:rsidR="00E72631"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E72631"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названного</w:t>
      </w: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</w:t>
      </w:r>
      <w:r w:rsidR="00E72631"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устанавливающие ограничения для гражданина, замещавшего должность государственной или муниципальной службы, при заключении им трудового договора или гражданско-правового договора на выполнение работ (оказание услуг).</w:t>
      </w:r>
    </w:p>
    <w:p w14:paraId="1A559746" w14:textId="77777777" w:rsidR="003B1032" w:rsidRPr="00FE6AAE" w:rsidRDefault="003B1032" w:rsidP="003B1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при заключении таких договоров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14:paraId="6099077C" w14:textId="70A7A306" w:rsidR="003B1032" w:rsidRPr="00FE6AAE" w:rsidRDefault="003B1032" w:rsidP="003B1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работодателями указанной информации установлен постановлением Правительства Российской Федерации от 21.01.2015 № 29.</w:t>
      </w:r>
    </w:p>
    <w:p w14:paraId="7C2855EF" w14:textId="77777777" w:rsidR="00E72631" w:rsidRPr="00FE6AAE" w:rsidRDefault="00E72631" w:rsidP="003B1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предоставления такой информации предусмотрена административная ответственность по ст. 19.29 </w:t>
      </w:r>
      <w:r w:rsidR="003B1032"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C0FC95" w14:textId="3BC7B258" w:rsidR="003B1032" w:rsidRPr="00FE6AAE" w:rsidRDefault="00E72631" w:rsidP="003B1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предусматривает штраф </w:t>
      </w:r>
      <w:r w:rsidR="003B1032"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предусматривает штраф в размере от 100 000 до 500 000 рублей.</w:t>
      </w:r>
    </w:p>
    <w:p w14:paraId="4139588B" w14:textId="3B862929" w:rsidR="008820F9" w:rsidRPr="00FE6AAE" w:rsidRDefault="008820F9" w:rsidP="0088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нарушениях прав предпринимателей и фактах коррупции можно сообщить в Череповецкую межрайонную природоохранную прокуратуру по адресу: Вологодская область, город Череповец, улица Сталеваров, дом 42, I этаж, а также в электронной форме через Единый портал прокуратуры Российской Федерации (epp.genproc.gov.ru) либо через Единый портал государственных и муниципальных услуг (</w:t>
      </w:r>
      <w:hyperlink r:id="rId8" w:history="1">
        <w:r w:rsidRPr="00FE6A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www.gosuslugi.ru</w:t>
        </w:r>
      </w:hyperlink>
      <w:r w:rsidRPr="00FE6A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8820F9" w:rsidRPr="00FE6AAE" w:rsidSect="00FE6AAE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6BCD" w14:textId="77777777" w:rsidR="00C97046" w:rsidRDefault="00C97046" w:rsidP="00EA4C9B">
      <w:pPr>
        <w:spacing w:after="0" w:line="240" w:lineRule="auto"/>
      </w:pPr>
      <w:r>
        <w:separator/>
      </w:r>
    </w:p>
  </w:endnote>
  <w:endnote w:type="continuationSeparator" w:id="0">
    <w:p w14:paraId="3666052D" w14:textId="77777777" w:rsidR="00C97046" w:rsidRDefault="00C97046" w:rsidP="00EA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F94CD" w14:textId="77777777" w:rsidR="00C97046" w:rsidRDefault="00C97046" w:rsidP="00EA4C9B">
      <w:pPr>
        <w:spacing w:after="0" w:line="240" w:lineRule="auto"/>
      </w:pPr>
      <w:r>
        <w:separator/>
      </w:r>
    </w:p>
  </w:footnote>
  <w:footnote w:type="continuationSeparator" w:id="0">
    <w:p w14:paraId="7AC029E3" w14:textId="77777777" w:rsidR="00C97046" w:rsidRDefault="00C97046" w:rsidP="00EA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34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5B3BBA" w14:textId="31226ED0" w:rsidR="00EA4C9B" w:rsidRPr="00EA4C9B" w:rsidRDefault="00EA4C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4C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4C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4C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6A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4C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3A512A" w14:textId="77777777" w:rsidR="00EA4C9B" w:rsidRDefault="00EA4C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9E"/>
    <w:rsid w:val="002449F6"/>
    <w:rsid w:val="003147B5"/>
    <w:rsid w:val="003B1032"/>
    <w:rsid w:val="0074314B"/>
    <w:rsid w:val="008820F9"/>
    <w:rsid w:val="009A7F00"/>
    <w:rsid w:val="009B24E7"/>
    <w:rsid w:val="00C97046"/>
    <w:rsid w:val="00D90B9E"/>
    <w:rsid w:val="00E72631"/>
    <w:rsid w:val="00EA4C9B"/>
    <w:rsid w:val="00FE4D21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A5C2"/>
  <w15:docId w15:val="{044BEEB4-CEEB-4C10-A175-482F8991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90B9E"/>
  </w:style>
  <w:style w:type="character" w:customStyle="1" w:styleId="feeds-pagenavigationtooltip">
    <w:name w:val="feeds-page__navigation_tooltip"/>
    <w:basedOn w:val="a0"/>
    <w:rsid w:val="00D90B9E"/>
  </w:style>
  <w:style w:type="paragraph" w:styleId="a3">
    <w:name w:val="Normal (Web)"/>
    <w:basedOn w:val="a"/>
    <w:uiPriority w:val="99"/>
    <w:semiHidden/>
    <w:unhideWhenUsed/>
    <w:rsid w:val="00D9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20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0F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72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EA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4C9B"/>
  </w:style>
  <w:style w:type="paragraph" w:styleId="a7">
    <w:name w:val="footer"/>
    <w:basedOn w:val="a"/>
    <w:link w:val="a8"/>
    <w:uiPriority w:val="99"/>
    <w:unhideWhenUsed/>
    <w:rsid w:val="00EA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4C9B"/>
  </w:style>
  <w:style w:type="paragraph" w:styleId="a9">
    <w:name w:val="Balloon Text"/>
    <w:basedOn w:val="a"/>
    <w:link w:val="aa"/>
    <w:uiPriority w:val="99"/>
    <w:semiHidden/>
    <w:unhideWhenUsed/>
    <w:rsid w:val="009A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7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5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5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Помазан Надежда Александровна</cp:lastModifiedBy>
  <cp:revision>2</cp:revision>
  <cp:lastPrinted>2022-02-15T05:02:00Z</cp:lastPrinted>
  <dcterms:created xsi:type="dcterms:W3CDTF">2022-03-11T06:51:00Z</dcterms:created>
  <dcterms:modified xsi:type="dcterms:W3CDTF">2022-03-11T06:51:00Z</dcterms:modified>
</cp:coreProperties>
</file>